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830"/>
        <w:tblW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</w:tblGrid>
      <w:tr w:rsidR="00CD0546" w:rsidRPr="00B70360" w:rsidTr="00CD0546">
        <w:trPr>
          <w:trHeight w:val="704"/>
        </w:trPr>
        <w:tc>
          <w:tcPr>
            <w:tcW w:w="2689" w:type="dxa"/>
          </w:tcPr>
          <w:p w:rsidR="00CD0546" w:rsidRPr="00B70360" w:rsidRDefault="00CD0546" w:rsidP="00CD054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70360">
              <w:rPr>
                <w:sz w:val="20"/>
                <w:szCs w:val="20"/>
              </w:rPr>
              <w:t>Администрация района</w:t>
            </w:r>
          </w:p>
          <w:p w:rsidR="00CD0546" w:rsidRPr="00B70360" w:rsidRDefault="00CD0546" w:rsidP="00CD0546">
            <w:pPr>
              <w:jc w:val="center"/>
              <w:rPr>
                <w:sz w:val="20"/>
                <w:szCs w:val="20"/>
              </w:rPr>
            </w:pPr>
            <w:r w:rsidRPr="00B70360">
              <w:rPr>
                <w:sz w:val="20"/>
                <w:szCs w:val="20"/>
              </w:rPr>
              <w:t>КОНТРОЛЬ</w:t>
            </w:r>
          </w:p>
          <w:p w:rsidR="00CD0546" w:rsidRPr="00B70360" w:rsidRDefault="00CD0546" w:rsidP="00CD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</w:tbl>
    <w:p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CD0546">
              <w:t>13.12.2021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CD0546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CD0546">
              <w:t>690-р</w:t>
            </w:r>
            <w:r w:rsidRPr="00360CF1">
              <w:t xml:space="preserve">          </w:t>
            </w:r>
          </w:p>
        </w:tc>
      </w:tr>
    </w:tbl>
    <w:p w:rsidR="00DC1CA2" w:rsidRDefault="00DC1CA2" w:rsidP="00AF5960">
      <w:pPr>
        <w:ind w:firstLine="709"/>
        <w:jc w:val="both"/>
      </w:pPr>
    </w:p>
    <w:p w:rsidR="00C75A5D" w:rsidRDefault="00C75A5D" w:rsidP="00C14EE2">
      <w:pPr>
        <w:jc w:val="both"/>
      </w:pPr>
    </w:p>
    <w:p w:rsidR="00030532" w:rsidRPr="00030532" w:rsidRDefault="00030532" w:rsidP="00030532">
      <w:pPr>
        <w:ind w:right="4817"/>
        <w:jc w:val="both"/>
      </w:pPr>
      <w:r w:rsidRPr="00030532"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Pr="00030532">
        <w:rPr>
          <w:rFonts w:eastAsia="Calibri"/>
          <w:lang w:eastAsia="en-US"/>
        </w:rPr>
        <w:t xml:space="preserve">муниципального контроля </w:t>
      </w:r>
      <w:r w:rsidRPr="00030532">
        <w:rPr>
          <w:rFonts w:eastAsia="Calibri"/>
          <w:color w:val="000000"/>
          <w:lang w:eastAsia="en-US"/>
        </w:rPr>
        <w:t>на автомобильном транспорте, городском наземном электрическом транспорте и в дорожном хозяйстве на территории Нижневартовского района</w:t>
      </w:r>
      <w:r w:rsidRPr="00030532">
        <w:t xml:space="preserve"> на 2022 год</w:t>
      </w:r>
    </w:p>
    <w:p w:rsidR="00030532" w:rsidRPr="00030532" w:rsidRDefault="00030532" w:rsidP="00030532">
      <w:pPr>
        <w:jc w:val="both"/>
      </w:pPr>
    </w:p>
    <w:p w:rsidR="00030532" w:rsidRPr="00030532" w:rsidRDefault="00030532" w:rsidP="00030532">
      <w:pPr>
        <w:jc w:val="both"/>
      </w:pPr>
    </w:p>
    <w:p w:rsidR="00030532" w:rsidRPr="00030532" w:rsidRDefault="00030532" w:rsidP="00E300BA">
      <w:pPr>
        <w:ind w:firstLine="709"/>
        <w:jc w:val="both"/>
      </w:pPr>
      <w:r w:rsidRPr="00030532">
        <w:t>В соответствии с</w:t>
      </w:r>
      <w:hyperlink r:id="rId9" w:history="1">
        <w:r w:rsidRPr="00030532">
          <w:t xml:space="preserve"> статьей 44</w:t>
        </w:r>
      </w:hyperlink>
      <w:r w:rsidRPr="00030532">
        <w:t xml:space="preserve"> Федерального закона от 31.07.2020 № 248-ФЗ «О государственном контроле (надзоре) и муниципальном контроле </w:t>
      </w:r>
      <w:r w:rsidR="00E300BA">
        <w:t xml:space="preserve">                             </w:t>
      </w:r>
      <w:r w:rsidRPr="00030532">
        <w:t>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030532" w:rsidRPr="00030532" w:rsidRDefault="00030532" w:rsidP="00E300BA">
      <w:pPr>
        <w:ind w:firstLine="709"/>
        <w:jc w:val="both"/>
      </w:pPr>
      <w:bookmarkStart w:id="1" w:name="sub_1"/>
    </w:p>
    <w:p w:rsidR="00030532" w:rsidRPr="00030532" w:rsidRDefault="00E300BA" w:rsidP="00E300BA">
      <w:pPr>
        <w:ind w:firstLine="709"/>
        <w:contextualSpacing/>
        <w:jc w:val="both"/>
      </w:pPr>
      <w:r>
        <w:t xml:space="preserve">1. </w:t>
      </w:r>
      <w:r w:rsidR="00030532" w:rsidRPr="00030532"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030532" w:rsidRPr="00030532">
        <w:rPr>
          <w:rFonts w:eastAsia="Calibri"/>
          <w:lang w:eastAsia="en-US"/>
        </w:rPr>
        <w:t xml:space="preserve">муниципального контроля </w:t>
      </w:r>
      <w:r w:rsidR="00030532" w:rsidRPr="00030532">
        <w:rPr>
          <w:rFonts w:eastAsia="Calibri"/>
          <w:color w:val="000000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Нижневартовского района </w:t>
      </w:r>
      <w:r w:rsidR="00030532" w:rsidRPr="00030532">
        <w:t xml:space="preserve">на 2022 год согласно </w:t>
      </w:r>
      <w:hyperlink w:anchor="sub_1000" w:history="1">
        <w:r w:rsidR="00030532" w:rsidRPr="00030532">
          <w:t>приложению</w:t>
        </w:r>
      </w:hyperlink>
      <w:r w:rsidR="00030532" w:rsidRPr="00030532">
        <w:t>.</w:t>
      </w:r>
    </w:p>
    <w:p w:rsidR="00E300BA" w:rsidRDefault="00E300BA" w:rsidP="00E300BA">
      <w:pPr>
        <w:ind w:firstLine="709"/>
        <w:contextualSpacing/>
        <w:jc w:val="both"/>
      </w:pPr>
    </w:p>
    <w:p w:rsidR="00030532" w:rsidRPr="00030532" w:rsidRDefault="00E300BA" w:rsidP="00E300BA">
      <w:pPr>
        <w:ind w:firstLine="709"/>
        <w:contextualSpacing/>
        <w:jc w:val="both"/>
      </w:pPr>
      <w:r>
        <w:t xml:space="preserve">2. </w:t>
      </w:r>
      <w:r w:rsidR="00030532" w:rsidRPr="00030532">
        <w:t>Отделу транспорта и связи администрации района (Е.Ю. Хабибулин) обеспечить размещение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 на 2022 год</w:t>
      </w:r>
      <w:r w:rsidR="00030532" w:rsidRPr="00030532">
        <w:rPr>
          <w:color w:val="000000"/>
        </w:rPr>
        <w:t xml:space="preserve"> </w:t>
      </w:r>
      <w:r w:rsidR="00030532" w:rsidRPr="00030532">
        <w:t xml:space="preserve">на официальном веб-сайте администрации района: </w:t>
      </w:r>
      <w:hyperlink r:id="rId10">
        <w:r w:rsidR="00030532" w:rsidRPr="00030532">
          <w:t>www.nvraion.ru</w:t>
        </w:r>
      </w:hyperlink>
      <w:r w:rsidR="00030532" w:rsidRPr="00030532">
        <w:t>.</w:t>
      </w:r>
    </w:p>
    <w:p w:rsidR="00030532" w:rsidRPr="00030532" w:rsidRDefault="00030532" w:rsidP="00E300BA">
      <w:pPr>
        <w:ind w:firstLine="709"/>
        <w:jc w:val="both"/>
      </w:pPr>
    </w:p>
    <w:p w:rsidR="00030532" w:rsidRPr="00030532" w:rsidRDefault="00E300BA" w:rsidP="00E300BA">
      <w:pPr>
        <w:ind w:firstLine="709"/>
        <w:contextualSpacing/>
        <w:jc w:val="both"/>
      </w:pPr>
      <w:r>
        <w:t xml:space="preserve">3. </w:t>
      </w:r>
      <w:r w:rsidR="00030532" w:rsidRPr="00030532">
        <w:t>Распоряжение вступает в силу с 1 января 2022 года.</w:t>
      </w:r>
    </w:p>
    <w:p w:rsidR="00030532" w:rsidRPr="00030532" w:rsidRDefault="00030532" w:rsidP="00E300BA">
      <w:pPr>
        <w:ind w:firstLine="709"/>
        <w:jc w:val="both"/>
      </w:pPr>
    </w:p>
    <w:p w:rsidR="00030532" w:rsidRPr="00030532" w:rsidRDefault="00030532" w:rsidP="00E300BA">
      <w:pPr>
        <w:ind w:firstLine="709"/>
        <w:jc w:val="both"/>
      </w:pPr>
      <w:bookmarkStart w:id="2" w:name="sub_2"/>
      <w:bookmarkEnd w:id="1"/>
      <w:r w:rsidRPr="00030532">
        <w:t xml:space="preserve">4. </w:t>
      </w:r>
      <w:bookmarkEnd w:id="2"/>
      <w:r w:rsidRPr="00030532">
        <w:t>Контроль за выполнением распоряжения возложить на заместителя главы района по развитию предпринимательства, агропромышленного комплекса и местной промышленности Х.Ж. Абдуллина.</w:t>
      </w:r>
    </w:p>
    <w:p w:rsidR="00030532" w:rsidRPr="00030532" w:rsidRDefault="00030532" w:rsidP="00030532">
      <w:pPr>
        <w:jc w:val="both"/>
      </w:pPr>
    </w:p>
    <w:p w:rsidR="00F53E50" w:rsidRPr="00F53E50" w:rsidRDefault="00F53E50" w:rsidP="00F53E50">
      <w:pPr>
        <w:jc w:val="both"/>
      </w:pPr>
    </w:p>
    <w:p w:rsidR="00E15291" w:rsidRDefault="00E15291" w:rsidP="00E15291"/>
    <w:p w:rsidR="00A861F5" w:rsidRPr="00F71D88" w:rsidRDefault="00DF6AD0" w:rsidP="00A861F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района                                                                                        Б.А. Саломатин</w:t>
      </w:r>
    </w:p>
    <w:p w:rsidR="00A861F5" w:rsidRPr="00F71D88" w:rsidRDefault="00A861F5" w:rsidP="00A861F5">
      <w:pPr>
        <w:rPr>
          <w:rFonts w:eastAsia="Calibri"/>
          <w:lang w:eastAsia="en-US"/>
        </w:rPr>
      </w:pPr>
    </w:p>
    <w:p w:rsidR="00A861F5" w:rsidRDefault="00A861F5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E300BA" w:rsidRDefault="00E300BA" w:rsidP="00A861F5"/>
    <w:p w:rsidR="00DF6AD0" w:rsidRDefault="00DF6AD0" w:rsidP="00A861F5"/>
    <w:p w:rsidR="00030532" w:rsidRPr="00030532" w:rsidRDefault="00030532" w:rsidP="00030532">
      <w:pPr>
        <w:jc w:val="right"/>
        <w:rPr>
          <w:color w:val="000000"/>
        </w:rPr>
      </w:pPr>
    </w:p>
    <w:p w:rsidR="00030532" w:rsidRPr="00030532" w:rsidRDefault="00030532" w:rsidP="00E300BA">
      <w:pPr>
        <w:ind w:left="5812"/>
        <w:rPr>
          <w:color w:val="000000"/>
        </w:rPr>
      </w:pPr>
      <w:r w:rsidRPr="00030532">
        <w:rPr>
          <w:color w:val="000000"/>
        </w:rPr>
        <w:t>Приложение к распоряжению</w:t>
      </w:r>
    </w:p>
    <w:p w:rsidR="00030532" w:rsidRPr="00030532" w:rsidRDefault="00030532" w:rsidP="00E300BA">
      <w:pPr>
        <w:ind w:left="5812"/>
        <w:rPr>
          <w:color w:val="000000"/>
        </w:rPr>
      </w:pPr>
      <w:r w:rsidRPr="00030532">
        <w:rPr>
          <w:color w:val="000000"/>
        </w:rPr>
        <w:t xml:space="preserve">администрации района </w:t>
      </w:r>
    </w:p>
    <w:p w:rsidR="00030532" w:rsidRPr="00030532" w:rsidRDefault="00E300BA" w:rsidP="00E300BA">
      <w:pPr>
        <w:ind w:left="5812"/>
        <w:rPr>
          <w:color w:val="000000"/>
        </w:rPr>
      </w:pPr>
      <w:r>
        <w:rPr>
          <w:color w:val="000000"/>
        </w:rPr>
        <w:t xml:space="preserve">от </w:t>
      </w:r>
      <w:r w:rsidR="00CD0546">
        <w:rPr>
          <w:color w:val="000000"/>
        </w:rPr>
        <w:t>13.12.2021</w:t>
      </w:r>
      <w:r>
        <w:rPr>
          <w:color w:val="000000"/>
        </w:rPr>
        <w:t xml:space="preserve"> № </w:t>
      </w:r>
      <w:r w:rsidR="00CD0546">
        <w:rPr>
          <w:color w:val="000000"/>
        </w:rPr>
        <w:t>690-р</w:t>
      </w:r>
    </w:p>
    <w:p w:rsidR="00030532" w:rsidRPr="00030532" w:rsidRDefault="00030532" w:rsidP="00030532">
      <w:pPr>
        <w:jc w:val="center"/>
        <w:rPr>
          <w:b/>
          <w:color w:val="000000"/>
        </w:rPr>
      </w:pPr>
    </w:p>
    <w:p w:rsidR="00030532" w:rsidRPr="00030532" w:rsidRDefault="00030532" w:rsidP="00030532">
      <w:pPr>
        <w:jc w:val="center"/>
        <w:rPr>
          <w:b/>
          <w:color w:val="000000"/>
        </w:rPr>
      </w:pP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Программа профилактики рисков </w:t>
      </w: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причинения вреда (ущерба) охраняемым законом ценностям </w:t>
      </w: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</w:t>
      </w: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на 2022 год</w:t>
      </w:r>
    </w:p>
    <w:p w:rsidR="00030532" w:rsidRPr="00E300BA" w:rsidRDefault="00E300BA" w:rsidP="00030532">
      <w:pPr>
        <w:jc w:val="center"/>
        <w:rPr>
          <w:color w:val="000000"/>
        </w:rPr>
      </w:pPr>
      <w:r w:rsidRPr="00E300BA">
        <w:rPr>
          <w:color w:val="000000"/>
        </w:rPr>
        <w:t>(далее ‒ Программа)</w:t>
      </w:r>
    </w:p>
    <w:p w:rsidR="00E300BA" w:rsidRPr="00030532" w:rsidRDefault="00E300BA" w:rsidP="00030532">
      <w:pPr>
        <w:jc w:val="center"/>
        <w:rPr>
          <w:b/>
          <w:color w:val="000000"/>
        </w:rPr>
      </w:pP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lang w:val="en-US"/>
        </w:rPr>
        <w:t>I</w:t>
      </w:r>
      <w:r w:rsidRPr="00030532">
        <w:rPr>
          <w:b/>
        </w:rPr>
        <w:t>. Общие положения</w:t>
      </w:r>
    </w:p>
    <w:p w:rsidR="00030532" w:rsidRPr="00030532" w:rsidRDefault="00030532" w:rsidP="00030532">
      <w:pPr>
        <w:widowControl w:val="0"/>
        <w:autoSpaceDE w:val="0"/>
        <w:autoSpaceDN w:val="0"/>
        <w:jc w:val="both"/>
        <w:rPr>
          <w:rFonts w:eastAsia="Calibri"/>
          <w:b/>
        </w:rPr>
      </w:pPr>
    </w:p>
    <w:p w:rsidR="00030532" w:rsidRPr="00030532" w:rsidRDefault="00030532" w:rsidP="00E300BA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30532">
        <w:rPr>
          <w:rFonts w:eastAsia="Calibri"/>
        </w:rPr>
        <w:t>1.1. 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дорожной деятельности,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3" w:name="sub_1002"/>
      <w:r w:rsidRPr="00030532">
        <w:rPr>
          <w:rFonts w:eastAsia="Calibri"/>
          <w:lang w:eastAsia="en-US"/>
        </w:rPr>
        <w:t>1.2. Программа разработана в соответствии с:</w:t>
      </w:r>
      <w:bookmarkEnd w:id="3"/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030532">
        <w:rPr>
          <w:color w:val="000000"/>
        </w:rPr>
        <w:t xml:space="preserve"> </w:t>
      </w:r>
      <w:r w:rsidR="00E300BA">
        <w:rPr>
          <w:color w:val="000000"/>
        </w:rPr>
        <w:t xml:space="preserve">                </w:t>
      </w:r>
      <w:r w:rsidRPr="00030532">
        <w:rPr>
          <w:color w:val="000000"/>
        </w:rPr>
        <w:t>(далее</w:t>
      </w:r>
      <w:r w:rsidR="00E300BA">
        <w:rPr>
          <w:color w:val="000000"/>
        </w:rPr>
        <w:t xml:space="preserve"> ‒</w:t>
      </w:r>
      <w:r w:rsidRPr="00030532">
        <w:rPr>
          <w:color w:val="000000"/>
        </w:rPr>
        <w:t xml:space="preserve"> Ф</w:t>
      </w:r>
      <w:r w:rsidRPr="00030532">
        <w:rPr>
          <w:rFonts w:eastAsia="Calibri"/>
          <w:lang w:eastAsia="en-US"/>
        </w:rPr>
        <w:t xml:space="preserve">едеральный закон № 248-ФЗ);   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4" w:name="sub_1003"/>
      <w:r w:rsidRPr="00030532">
        <w:rPr>
          <w:rFonts w:eastAsia="Calibri"/>
          <w:lang w:eastAsia="en-US"/>
        </w:rPr>
        <w:t xml:space="preserve">1.3. </w:t>
      </w:r>
      <w:bookmarkStart w:id="5" w:name="sub_1004"/>
      <w:bookmarkEnd w:id="4"/>
      <w:r w:rsidR="00E300BA">
        <w:rPr>
          <w:rFonts w:eastAsia="Calibri"/>
          <w:lang w:eastAsia="en-US"/>
        </w:rPr>
        <w:t>Срок реализации Программы ‒</w:t>
      </w:r>
      <w:r w:rsidRPr="00030532">
        <w:rPr>
          <w:rFonts w:eastAsia="Calibri"/>
          <w:lang w:eastAsia="en-US"/>
        </w:rPr>
        <w:t xml:space="preserve"> 2022 год</w:t>
      </w:r>
      <w:bookmarkEnd w:id="5"/>
      <w:r w:rsidRPr="00030532">
        <w:rPr>
          <w:rFonts w:eastAsia="Calibri"/>
          <w:lang w:eastAsia="en-US"/>
        </w:rPr>
        <w:t>.</w:t>
      </w:r>
    </w:p>
    <w:p w:rsidR="00030532" w:rsidRPr="00030532" w:rsidRDefault="00030532" w:rsidP="00E300BA">
      <w:pPr>
        <w:rPr>
          <w:b/>
        </w:rPr>
      </w:pPr>
    </w:p>
    <w:p w:rsidR="00030532" w:rsidRPr="00030532" w:rsidRDefault="00030532" w:rsidP="00E300BA">
      <w:pPr>
        <w:keepNext/>
        <w:jc w:val="center"/>
        <w:outlineLvl w:val="0"/>
        <w:rPr>
          <w:b/>
        </w:rPr>
      </w:pPr>
      <w:r w:rsidRPr="00030532">
        <w:rPr>
          <w:b/>
        </w:rPr>
        <w:t xml:space="preserve">II. Анализ текущего состояния осуществления муниципального контроля </w:t>
      </w:r>
      <w:r w:rsidRPr="00030532">
        <w:rPr>
          <w:b/>
          <w:color w:val="000000"/>
        </w:rPr>
        <w:t xml:space="preserve">на автомобильном транспорте, городском наземном электрическом транспорте и в дорожном хозяйстве на </w:t>
      </w:r>
      <w:r w:rsidRPr="00030532">
        <w:rPr>
          <w:b/>
          <w:color w:val="000000"/>
        </w:rPr>
        <w:lastRenderedPageBreak/>
        <w:t>территории Нижневартовского района</w:t>
      </w:r>
      <w:r w:rsidRPr="00030532">
        <w:rPr>
          <w:b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0532" w:rsidRPr="00030532" w:rsidRDefault="00030532" w:rsidP="00E300BA">
      <w:pPr>
        <w:keepNext/>
        <w:ind w:firstLine="567"/>
        <w:jc w:val="center"/>
        <w:outlineLvl w:val="0"/>
        <w:rPr>
          <w:b/>
        </w:rPr>
      </w:pP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2.1. Предметом </w:t>
      </w:r>
      <w:r w:rsidRPr="00030532">
        <w:rPr>
          <w:rFonts w:eastAsia="Calibri"/>
          <w:color w:val="000000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 (далее – муниципальный контроль) является соблюдение контролируемыми лицами обязательных требований в сфере автомобильных дорог и дорожной деятельности, установленных в отношении автомобильных дорог местного значения, расположенных вне границ населенных пунктов в границах Нижневартовского района, установленных Федеральным законом 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иными принимаемыми в соответствии с ними нормативными правовыми актами</w:t>
      </w:r>
      <w:r w:rsidR="00E300BA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2.2. Объектами муниципального контроля </w:t>
      </w:r>
      <w:r w:rsidRPr="00030532">
        <w:rPr>
          <w:rFonts w:eastAsia="Calibri"/>
          <w:color w:val="000000"/>
          <w:lang w:eastAsia="en-US"/>
        </w:rPr>
        <w:t>являются автомобильные дороги местного значения и искусственные сооружения на них расположенные вне границ населенных пунктов в границах Нижневартовского района, к которым предъявляются обязательные требования.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2.3. В качестве контролируемых лиц при осуществлении муниципального контроля выступают юридические лица и индивидуальные предприниматели, осуществляющие деятельность на автомобильных дорогах местного значения, расположенных вне границ населенных пунктов в границах Нижневартовского района.</w:t>
      </w:r>
    </w:p>
    <w:p w:rsidR="00030532" w:rsidRPr="00030532" w:rsidRDefault="00030532" w:rsidP="00E300BA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2.4. В 2020 году плановые проверки в рамках осуществления муниципального контроля за сохранностью автомобильных дорог общего пользования местного значения Нижневартовского района не проводились в сил</w:t>
      </w:r>
      <w:r w:rsidR="00E300BA">
        <w:rPr>
          <w:rFonts w:eastAsia="Calibri"/>
          <w:lang w:eastAsia="en-US"/>
        </w:rPr>
        <w:t>у действия отдельных положений постановления</w:t>
      </w:r>
      <w:r w:rsidRPr="00030532">
        <w:rPr>
          <w:rFonts w:eastAsia="Calibri"/>
          <w:lang w:eastAsia="en-US"/>
        </w:rPr>
        <w:t xml:space="preserve"> Правительства Р</w:t>
      </w:r>
      <w:r w:rsidR="00E300BA">
        <w:rPr>
          <w:rFonts w:eastAsia="Calibri"/>
          <w:lang w:eastAsia="en-US"/>
        </w:rPr>
        <w:t xml:space="preserve">оссийской </w:t>
      </w:r>
      <w:r w:rsidRPr="00030532">
        <w:rPr>
          <w:rFonts w:eastAsia="Calibri"/>
          <w:lang w:eastAsia="en-US"/>
        </w:rPr>
        <w:t>Ф</w:t>
      </w:r>
      <w:r w:rsidR="00E300BA">
        <w:rPr>
          <w:rFonts w:eastAsia="Calibri"/>
          <w:lang w:eastAsia="en-US"/>
        </w:rPr>
        <w:t>едерации</w:t>
      </w:r>
      <w:r w:rsidRPr="00030532">
        <w:rPr>
          <w:rFonts w:eastAsia="Calibri"/>
          <w:lang w:eastAsia="en-US"/>
        </w:rPr>
        <w:t xml:space="preserve">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устанавливающих ограничения на назначение и проведение проверок, в отношении которых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30532" w:rsidRPr="00030532" w:rsidRDefault="00030532" w:rsidP="00E300BA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Внеплановые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30532" w:rsidRPr="00030532" w:rsidRDefault="00030532" w:rsidP="00E300BA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2.5. В рамках профилактики рисков причинения вреда (ущерба) охраняемым законом ценностям в 2021 году, в соответствии с Программой профилактики мероприятий, направленных на профилактику нарушений обязательных требований, требований, установленных муниципальными правовыми актами, </w:t>
      </w:r>
      <w:r w:rsidRPr="00030532">
        <w:rPr>
          <w:rFonts w:eastAsia="Calibri"/>
          <w:lang w:eastAsia="en-US"/>
        </w:rPr>
        <w:lastRenderedPageBreak/>
        <w:t>при осуществлении муниципального контроля на 2021−2023 годы, утвержденной распоряжением администрации Нижневартовского района от 18.12.2020 № 696-р</w:t>
      </w:r>
      <w:r w:rsidR="00E300BA">
        <w:rPr>
          <w:rFonts w:eastAsia="Calibri"/>
          <w:lang w:eastAsia="en-US"/>
        </w:rPr>
        <w:t>,</w:t>
      </w:r>
      <w:r w:rsidRPr="00030532">
        <w:rPr>
          <w:rFonts w:eastAsia="Calibri"/>
          <w:lang w:eastAsia="en-US"/>
        </w:rPr>
        <w:t xml:space="preserve"> осуществляются следующие мероприятия: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>1) на официальном веб-сайте администрации Нижневартовского района в сети Интернет (https://</w:t>
      </w:r>
      <w:hyperlink r:id="rId11" w:history="1">
        <w:r w:rsidRPr="00030532">
          <w:rPr>
            <w:rFonts w:eastAsia="Calibri"/>
            <w:lang w:eastAsia="en-US"/>
          </w:rPr>
          <w:t>www.nvraion.ru</w:t>
        </w:r>
      </w:hyperlink>
      <w:r w:rsidRPr="00030532">
        <w:rPr>
          <w:rFonts w:eastAsia="Calibri"/>
          <w:lang w:eastAsia="en-US"/>
        </w:rPr>
        <w:t xml:space="preserve">/) актуализированы перечни нормативных правовых актов, </w:t>
      </w:r>
      <w:r w:rsidR="00E300BA">
        <w:rPr>
          <w:rFonts w:eastAsia="Calibri"/>
          <w:lang w:eastAsia="en-US"/>
        </w:rPr>
        <w:t>содержащих обязательные требования, требования, установленные</w:t>
      </w:r>
      <w:r w:rsidRPr="00030532">
        <w:rPr>
          <w:rFonts w:eastAsia="Calibri"/>
          <w:lang w:eastAsia="en-US"/>
        </w:rPr>
        <w:t xml:space="preserve"> муниципальными правовыми актами, оценка соблюдения которых является предметом муниципального контроля, а также текстов </w:t>
      </w:r>
      <w:r w:rsidRPr="00030532">
        <w:rPr>
          <w:rFonts w:eastAsia="Calibri"/>
          <w:color w:val="000000"/>
          <w:lang w:eastAsia="en-US"/>
        </w:rPr>
        <w:t>соответствующих нормативных правовых актов для муниципального контроля, размещена информация о результатах осуществления муниципального контроля (обзор правоприменительной практики контрольной деятельности при осуществлении муниципального контроля)</w:t>
      </w:r>
      <w:r w:rsidR="00E300BA">
        <w:rPr>
          <w:rFonts w:eastAsia="Calibri"/>
          <w:color w:val="000000"/>
          <w:lang w:eastAsia="en-US"/>
        </w:rPr>
        <w:t>;</w:t>
      </w:r>
      <w:r w:rsidRPr="00030532">
        <w:rPr>
          <w:rFonts w:eastAsia="Calibri"/>
          <w:color w:val="000000"/>
          <w:lang w:eastAsia="en-US"/>
        </w:rPr>
        <w:t xml:space="preserve">     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</w:r>
      <w:r w:rsidR="00E300BA">
        <w:rPr>
          <w:rFonts w:eastAsia="Calibri"/>
          <w:lang w:eastAsia="en-US"/>
        </w:rPr>
        <w:t>,</w:t>
      </w:r>
      <w:r w:rsidRPr="00030532">
        <w:rPr>
          <w:rFonts w:eastAsia="Calibri"/>
          <w:lang w:eastAsia="en-US"/>
        </w:rPr>
        <w:t xml:space="preserve"> посредством: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постоянного мониторинга изменений обязательных требований, требований, установленных муниципальными правовыми актами</w:t>
      </w:r>
      <w:r w:rsidR="00E300BA">
        <w:rPr>
          <w:rFonts w:eastAsia="Calibri"/>
          <w:lang w:eastAsia="en-US"/>
        </w:rPr>
        <w:t>,</w:t>
      </w:r>
      <w:r w:rsidRPr="00030532">
        <w:rPr>
          <w:rFonts w:eastAsia="Calibri"/>
          <w:lang w:eastAsia="en-US"/>
        </w:rPr>
        <w:t xml:space="preserve"> по итогам которого в общедоступных источниках (на официальном веб-сайте администрации Нижневартовского района)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действие;</w:t>
      </w:r>
    </w:p>
    <w:p w:rsidR="00030532" w:rsidRPr="00030532" w:rsidRDefault="00E300BA" w:rsidP="00E300BA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доступности</w:t>
      </w:r>
      <w:r w:rsidR="00030532" w:rsidRPr="00030532">
        <w:rPr>
          <w:rFonts w:eastAsia="Calibri"/>
          <w:lang w:eastAsia="en-US"/>
        </w:rPr>
        <w:t xml:space="preserve"> ежедневного консультирования по вопросам, связанным с исполнением обязательных требований и осуществлением муниципального контроля, как лично, так и по телефону;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3) на официальном веб-сайте администрации Нижневартовского </w:t>
      </w:r>
      <w:r w:rsidR="00E300BA">
        <w:rPr>
          <w:rFonts w:eastAsia="Calibri"/>
          <w:lang w:eastAsia="en-US"/>
        </w:rPr>
        <w:t>района в сети Интернет</w:t>
      </w:r>
      <w:r w:rsidRPr="00030532">
        <w:rPr>
          <w:rFonts w:eastAsia="Calibri"/>
          <w:lang w:eastAsia="en-US"/>
        </w:rPr>
        <w:t xml:space="preserve"> (https://www.nvraion.ru/) размещены руководство по соблюдению обязательных требований с разъяснением критериев правомерного поведения и обобщение практики осуществления муниципального контроля.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030532" w:rsidRPr="00030532" w:rsidRDefault="00030532" w:rsidP="00E300BA">
      <w:pPr>
        <w:ind w:firstLine="567"/>
        <w:contextualSpacing/>
        <w:jc w:val="both"/>
        <w:rPr>
          <w:rFonts w:eastAsia="Calibri"/>
          <w:lang w:eastAsia="en-US"/>
        </w:rPr>
      </w:pPr>
    </w:p>
    <w:p w:rsidR="00030532" w:rsidRPr="00030532" w:rsidRDefault="00030532" w:rsidP="00E300BA">
      <w:pPr>
        <w:keepNext/>
        <w:ind w:firstLine="567"/>
        <w:jc w:val="center"/>
        <w:outlineLvl w:val="0"/>
        <w:rPr>
          <w:b/>
        </w:rPr>
      </w:pPr>
      <w:bookmarkStart w:id="6" w:name="sub_1200"/>
      <w:r w:rsidRPr="00030532">
        <w:rPr>
          <w:b/>
        </w:rPr>
        <w:t>II</w:t>
      </w:r>
      <w:r w:rsidRPr="00030532">
        <w:rPr>
          <w:b/>
          <w:lang w:val="en-US"/>
        </w:rPr>
        <w:t>I</w:t>
      </w:r>
      <w:r w:rsidRPr="00030532">
        <w:rPr>
          <w:b/>
        </w:rPr>
        <w:t>. Цели и задачи реализации Программы</w:t>
      </w:r>
    </w:p>
    <w:p w:rsidR="00030532" w:rsidRPr="00030532" w:rsidRDefault="00030532" w:rsidP="00E300BA">
      <w:pPr>
        <w:ind w:firstLine="567"/>
        <w:rPr>
          <w:rFonts w:eastAsia="Calibri"/>
        </w:rPr>
      </w:pP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bookmarkStart w:id="7" w:name="sub_1005"/>
      <w:bookmarkEnd w:id="6"/>
      <w:r w:rsidRPr="00030532">
        <w:rPr>
          <w:rFonts w:eastAsia="Calibri"/>
          <w:lang w:eastAsia="en-US"/>
        </w:rPr>
        <w:t>3.1. Целями реализации Программы являются:</w:t>
      </w:r>
    </w:p>
    <w:bookmarkEnd w:id="7"/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2) устранение условий, причин и факторов, способных привести                               к нарушениям обязательных требований и (или) причинению вреда (ущерба) охраняемым законом ценностям;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создание условий для доведения обязательных требований                                   до контролируемых лиц, повышение информированности о способах                              их соблюдения.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3.2. Задачами реализации Программы являются: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1) выявление причин, факторов и условий, способствующих нарушению обязательных требований, </w:t>
      </w:r>
      <w:r w:rsidRPr="00030532">
        <w:rPr>
          <w:rFonts w:eastAsia="Calibri"/>
          <w:lang w:eastAsia="en-US"/>
        </w:rPr>
        <w:lastRenderedPageBreak/>
        <w:t>разработка мероприятий, направленных                                      на устранение нарушений обязательных требований в отношении объектов дорожной деятельности;</w:t>
      </w:r>
    </w:p>
    <w:p w:rsidR="00030532" w:rsidRPr="00030532" w:rsidRDefault="00030532" w:rsidP="00E300BA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Pr="00030532">
        <w:t>области автомобильных дорог и дорожной деятельности</w:t>
      </w:r>
      <w:r w:rsidRPr="00030532">
        <w:rPr>
          <w:rFonts w:eastAsia="Calibri"/>
          <w:lang w:eastAsia="en-US"/>
        </w:rPr>
        <w:t>;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:rsidR="00030532" w:rsidRPr="00030532" w:rsidRDefault="00030532" w:rsidP="00E300BA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bookmarkStart w:id="8" w:name="sub_1150"/>
      <w:r w:rsidRPr="00030532">
        <w:rPr>
          <w:rFonts w:eastAsia="Calibri"/>
          <w:b/>
          <w:bCs/>
          <w:color w:val="26282F"/>
          <w:lang w:val="en-US"/>
        </w:rPr>
        <w:t>IV</w:t>
      </w:r>
      <w:r w:rsidRPr="00030532">
        <w:rPr>
          <w:rFonts w:eastAsia="Calibri"/>
          <w:b/>
          <w:bCs/>
          <w:color w:val="26282F"/>
        </w:rPr>
        <w:t xml:space="preserve">. </w:t>
      </w:r>
      <w:r w:rsidRPr="00030532">
        <w:rPr>
          <w:rFonts w:eastAsia="Calibri"/>
          <w:b/>
        </w:rPr>
        <w:t xml:space="preserve">Перечень профилактических мероприятий, </w:t>
      </w:r>
    </w:p>
    <w:p w:rsidR="00030532" w:rsidRPr="00030532" w:rsidRDefault="00030532" w:rsidP="00E300BA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сроки (периодичность) их проведения</w:t>
      </w:r>
    </w:p>
    <w:p w:rsidR="00030532" w:rsidRPr="00030532" w:rsidRDefault="00030532" w:rsidP="00030532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tbl>
      <w:tblPr>
        <w:tblStyle w:val="3b"/>
        <w:tblW w:w="0" w:type="auto"/>
        <w:tblLook w:val="04A0" w:firstRow="1" w:lastRow="0" w:firstColumn="1" w:lastColumn="0" w:noHBand="0" w:noVBand="1"/>
      </w:tblPr>
      <w:tblGrid>
        <w:gridCol w:w="689"/>
        <w:gridCol w:w="4305"/>
        <w:gridCol w:w="2152"/>
        <w:gridCol w:w="2482"/>
      </w:tblGrid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профилактического мероприятия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8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веб-сайте администрации Нижневартовского района: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пециалист-эксперт отдела транспорта и связи администрации района 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05" w:type="dxa"/>
          </w:tcPr>
          <w:p w:rsidR="00030532" w:rsidRPr="00030532" w:rsidRDefault="0064620C" w:rsidP="00030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30532" w:rsidRPr="00030532">
                <w:rPr>
                  <w:rFonts w:ascii="Times New Roman" w:hAnsi="Times New Roman"/>
                  <w:sz w:val="24"/>
                  <w:szCs w:val="24"/>
                </w:rPr>
                <w:t>перечня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3" w:history="1">
              <w:r w:rsidRPr="00E300B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030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от 31.07.2020 № 247-ФЗ «Об обязательных требованиях в Российской Федерации»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</w:t>
            </w:r>
          </w:p>
        </w:tc>
        <w:tc>
          <w:tcPr>
            <w:tcW w:w="2152" w:type="dxa"/>
          </w:tcPr>
          <w:p w:rsidR="00030532" w:rsidRPr="00030532" w:rsidRDefault="00E300BA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исчерпывающего перечня сведений, которые могут запрашиваться контрольным</w:t>
            </w:r>
            <w:r w:rsidR="00E300BA">
              <w:rPr>
                <w:rFonts w:ascii="Times New Roman" w:hAnsi="Times New Roman"/>
                <w:sz w:val="24"/>
                <w:szCs w:val="24"/>
              </w:rPr>
              <w:t xml:space="preserve"> органом у контролируемого лица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</w:t>
            </w:r>
            <w:r w:rsidR="00E300BA">
              <w:rPr>
                <w:rFonts w:ascii="Times New Roman" w:hAnsi="Times New Roman"/>
                <w:sz w:val="24"/>
                <w:szCs w:val="24"/>
              </w:rPr>
              <w:t>людения обязательных требований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доклада о муниципальном контроле 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(при наличии оснований)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ачальник отдела транспорта и связи администрации района</w:t>
            </w:r>
          </w:p>
        </w:tc>
      </w:tr>
      <w:tr w:rsidR="00030532" w:rsidRPr="00030532" w:rsidTr="00815450"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в порядке, установленном положением о виде контроля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ачальник отдела транспорта и связи администрации района</w:t>
            </w:r>
          </w:p>
        </w:tc>
      </w:tr>
    </w:tbl>
    <w:p w:rsidR="00030532" w:rsidRPr="00030532" w:rsidRDefault="00030532" w:rsidP="00030532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:rsidR="00030532" w:rsidRPr="00030532" w:rsidRDefault="00030532" w:rsidP="00030532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V. Показатели результативности и эффективности Программы</w:t>
      </w:r>
    </w:p>
    <w:p w:rsidR="00030532" w:rsidRPr="00030532" w:rsidRDefault="00030532" w:rsidP="00030532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985"/>
      </w:tblGrid>
      <w:tr w:rsidR="00030532" w:rsidRPr="00030532" w:rsidTr="00815450">
        <w:trPr>
          <w:trHeight w:val="104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Исполнение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показателя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2022 год, %</w:t>
            </w:r>
          </w:p>
        </w:tc>
      </w:tr>
      <w:tr w:rsidR="00030532" w:rsidRPr="00030532" w:rsidTr="0081545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lastRenderedPageBreak/>
              <w:t>Полнота информации, размещенной на официальном веб-сайте администрации Нижневартовского района в соответствии со  статьей 46 Федерального закона № 248-ФЗ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tr w:rsidR="00030532" w:rsidRPr="00030532" w:rsidTr="0081545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bookmarkEnd w:id="8"/>
    </w:tbl>
    <w:p w:rsidR="008C39DC" w:rsidRDefault="008C39DC" w:rsidP="00A861F5"/>
    <w:sectPr w:rsidR="008C39DC" w:rsidSect="00745393">
      <w:headerReference w:type="default" r:id="rId14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0C" w:rsidRDefault="0064620C">
      <w:r>
        <w:separator/>
      </w:r>
    </w:p>
  </w:endnote>
  <w:endnote w:type="continuationSeparator" w:id="0">
    <w:p w:rsidR="0064620C" w:rsidRDefault="006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0C" w:rsidRDefault="0064620C">
      <w:r>
        <w:separator/>
      </w:r>
    </w:p>
  </w:footnote>
  <w:footnote w:type="continuationSeparator" w:id="0">
    <w:p w:rsidR="0064620C" w:rsidRDefault="0064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8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023401"/>
    <w:multiLevelType w:val="hybridMultilevel"/>
    <w:tmpl w:val="76566760"/>
    <w:lvl w:ilvl="0" w:tplc="95D0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532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109A"/>
    <w:rsid w:val="00202C09"/>
    <w:rsid w:val="0020543B"/>
    <w:rsid w:val="00206E05"/>
    <w:rsid w:val="00207E58"/>
    <w:rsid w:val="002137F5"/>
    <w:rsid w:val="0021455F"/>
    <w:rsid w:val="00215140"/>
    <w:rsid w:val="002201FA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20C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16C81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1F5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07A7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0546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6AD0"/>
    <w:rsid w:val="00DF7F8A"/>
    <w:rsid w:val="00E016F4"/>
    <w:rsid w:val="00E01A82"/>
    <w:rsid w:val="00E01C00"/>
    <w:rsid w:val="00E0373F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00BA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b"/>
    <w:uiPriority w:val="39"/>
    <w:rsid w:val="000305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7A9E-228B-4C71-9AF5-9EBE5D02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Абашкина Ольга Владимировна</cp:lastModifiedBy>
  <cp:revision>2</cp:revision>
  <cp:lastPrinted>2021-11-17T06:07:00Z</cp:lastPrinted>
  <dcterms:created xsi:type="dcterms:W3CDTF">2021-12-14T11:23:00Z</dcterms:created>
  <dcterms:modified xsi:type="dcterms:W3CDTF">2021-12-14T11:23:00Z</dcterms:modified>
</cp:coreProperties>
</file>